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9A" w:rsidRDefault="009025A6">
      <w:pPr>
        <w:tabs>
          <w:tab w:val="center" w:pos="708"/>
          <w:tab w:val="center" w:pos="1416"/>
          <w:tab w:val="center" w:pos="2124"/>
          <w:tab w:val="center" w:pos="2832"/>
          <w:tab w:val="center" w:pos="3540"/>
          <w:tab w:val="center" w:pos="4248"/>
          <w:tab w:val="center" w:pos="4956"/>
          <w:tab w:val="center" w:pos="5664"/>
          <w:tab w:val="center" w:pos="7882"/>
        </w:tabs>
        <w:spacing w:after="45" w:line="259" w:lineRule="auto"/>
        <w:ind w:left="0" w:firstLine="0"/>
        <w:jc w:val="left"/>
      </w:pPr>
      <w:r>
        <w:rPr>
          <w:rFonts w:ascii="Century Gothic" w:eastAsia="Century Gothic" w:hAnsi="Century Gothic" w:cs="Century Gothic"/>
          <w:b/>
        </w:rPr>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ALLEGATO A – MODELLO 1 </w:t>
      </w:r>
    </w:p>
    <w:p w:rsidR="00443A9A" w:rsidRDefault="009025A6">
      <w:pPr>
        <w:spacing w:after="74" w:line="259" w:lineRule="auto"/>
        <w:ind w:left="0" w:firstLine="0"/>
        <w:jc w:val="left"/>
      </w:pPr>
      <w:r>
        <w:rPr>
          <w:b/>
        </w:rPr>
        <w:t xml:space="preserve"> </w:t>
      </w:r>
    </w:p>
    <w:p w:rsidR="00443A9A" w:rsidRDefault="009025A6">
      <w:pPr>
        <w:spacing w:after="0" w:line="239" w:lineRule="auto"/>
        <w:ind w:left="0" w:firstLine="0"/>
      </w:pPr>
      <w:r>
        <w:rPr>
          <w:rFonts w:ascii="Century Gothic" w:eastAsia="Century Gothic" w:hAnsi="Century Gothic" w:cs="Century Gothic"/>
          <w:b/>
          <w:sz w:val="32"/>
        </w:rPr>
        <w:t xml:space="preserve">OGGETTO: PROCEDURA APERTA PER LA GESTIONE DEL SERVIZIO </w:t>
      </w:r>
      <w:r w:rsidR="00834150">
        <w:rPr>
          <w:rFonts w:ascii="Century Gothic" w:eastAsia="Century Gothic" w:hAnsi="Century Gothic" w:cs="Century Gothic"/>
          <w:b/>
          <w:sz w:val="32"/>
        </w:rPr>
        <w:t xml:space="preserve">PROGETTO </w:t>
      </w:r>
      <w:proofErr w:type="gramStart"/>
      <w:r w:rsidR="00834150">
        <w:rPr>
          <w:rFonts w:ascii="Century Gothic" w:eastAsia="Century Gothic" w:hAnsi="Century Gothic" w:cs="Century Gothic"/>
          <w:b/>
          <w:sz w:val="32"/>
        </w:rPr>
        <w:t xml:space="preserve">GIOVANI </w:t>
      </w:r>
      <w:r>
        <w:rPr>
          <w:rFonts w:ascii="Century Gothic" w:eastAsia="Century Gothic" w:hAnsi="Century Gothic" w:cs="Century Gothic"/>
          <w:b/>
          <w:sz w:val="32"/>
        </w:rPr>
        <w:t xml:space="preserve"> PERIODO</w:t>
      </w:r>
      <w:proofErr w:type="gramEnd"/>
      <w:r>
        <w:rPr>
          <w:rFonts w:ascii="Century Gothic" w:eastAsia="Century Gothic" w:hAnsi="Century Gothic" w:cs="Century Gothic"/>
          <w:b/>
          <w:sz w:val="32"/>
        </w:rPr>
        <w:t xml:space="preserve"> 01/09/20</w:t>
      </w:r>
      <w:r w:rsidR="00834150">
        <w:rPr>
          <w:rFonts w:ascii="Century Gothic" w:eastAsia="Century Gothic" w:hAnsi="Century Gothic" w:cs="Century Gothic"/>
          <w:b/>
          <w:sz w:val="32"/>
        </w:rPr>
        <w:t>21</w:t>
      </w:r>
      <w:r>
        <w:rPr>
          <w:rFonts w:ascii="Century Gothic" w:eastAsia="Century Gothic" w:hAnsi="Century Gothic" w:cs="Century Gothic"/>
          <w:b/>
          <w:sz w:val="32"/>
        </w:rPr>
        <w:t xml:space="preserve"> – 31/08/202</w:t>
      </w:r>
      <w:r w:rsidR="00834150">
        <w:rPr>
          <w:rFonts w:ascii="Century Gothic" w:eastAsia="Century Gothic" w:hAnsi="Century Gothic" w:cs="Century Gothic"/>
          <w:b/>
          <w:sz w:val="32"/>
        </w:rPr>
        <w:t>4</w:t>
      </w:r>
      <w:bookmarkStart w:id="0" w:name="_GoBack"/>
      <w:bookmarkEnd w:id="0"/>
      <w:r>
        <w:rPr>
          <w:rFonts w:ascii="Century Gothic" w:eastAsia="Century Gothic" w:hAnsi="Century Gothic" w:cs="Century Gothic"/>
          <w:b/>
          <w:sz w:val="32"/>
        </w:rPr>
        <w:t xml:space="preserve">. </w:t>
      </w:r>
    </w:p>
    <w:p w:rsidR="00443A9A" w:rsidRDefault="009025A6">
      <w:pPr>
        <w:spacing w:after="241" w:line="259" w:lineRule="auto"/>
        <w:ind w:left="0" w:firstLine="0"/>
        <w:jc w:val="left"/>
      </w:pPr>
      <w:r>
        <w:rPr>
          <w:rFonts w:ascii="Times New Roman" w:eastAsia="Times New Roman" w:hAnsi="Times New Roman" w:cs="Times New Roman"/>
        </w:rPr>
        <w:t xml:space="preserve"> </w:t>
      </w:r>
    </w:p>
    <w:p w:rsidR="00443A9A" w:rsidRDefault="009025A6">
      <w:pPr>
        <w:pStyle w:val="Titolo1"/>
        <w:ind w:left="1"/>
      </w:pPr>
      <w:r>
        <w:t xml:space="preserve">DOMANDA DI PARTECIPAZIONE </w:t>
      </w:r>
    </w:p>
    <w:p w:rsidR="00443A9A" w:rsidRDefault="009025A6">
      <w:pPr>
        <w:pStyle w:val="Titolo2"/>
      </w:pPr>
      <w:r>
        <w:t xml:space="preserve">DICHIARAZIONE SOSTITUTIVA REDATTA AI SENSI DEL D.P.R. 28/12/2000, N. 445 </w:t>
      </w:r>
    </w:p>
    <w:p w:rsidR="00443A9A" w:rsidRDefault="009025A6">
      <w:pPr>
        <w:spacing w:after="0" w:line="365" w:lineRule="auto"/>
        <w:ind w:left="0" w:firstLine="0"/>
        <w:jc w:val="left"/>
      </w:pPr>
      <w:r>
        <w:t xml:space="preserve">Il/La sottoscritto/a …………………………………………………. </w:t>
      </w:r>
      <w:proofErr w:type="gramStart"/>
      <w:r>
        <w:t>nato</w:t>
      </w:r>
      <w:proofErr w:type="gramEnd"/>
      <w:r>
        <w:t xml:space="preserve"> a ………………………... il ……………………… C.F. ………………………...……….. </w:t>
      </w:r>
      <w:proofErr w:type="gramStart"/>
      <w:r>
        <w:t>residente</w:t>
      </w:r>
      <w:proofErr w:type="gramEnd"/>
      <w:r>
        <w:t xml:space="preserve"> a ……………………….. </w:t>
      </w:r>
      <w:proofErr w:type="gramStart"/>
      <w:r>
        <w:t>indirizzo</w:t>
      </w:r>
      <w:proofErr w:type="gramEnd"/>
      <w:r>
        <w:t xml:space="preserve"> ………………………………………….. n. civico …………… </w:t>
      </w:r>
      <w:proofErr w:type="spellStart"/>
      <w:r>
        <w:t>c.a.p.</w:t>
      </w:r>
      <w:proofErr w:type="spellEnd"/>
      <w:r>
        <w:t xml:space="preserve"> ……………</w:t>
      </w:r>
      <w:proofErr w:type="gramStart"/>
      <w:r>
        <w:t>…….</w:t>
      </w:r>
      <w:proofErr w:type="gramEnd"/>
      <w:r>
        <w:t xml:space="preserve">. </w:t>
      </w:r>
      <w:proofErr w:type="gramStart"/>
      <w:r>
        <w:t>in</w:t>
      </w:r>
      <w:proofErr w:type="gramEnd"/>
      <w:r>
        <w:t xml:space="preserve"> qualità di ……………………………………………………..…………………………………….. </w:t>
      </w:r>
      <w:proofErr w:type="gramStart"/>
      <w:r>
        <w:t>in</w:t>
      </w:r>
      <w:proofErr w:type="gramEnd"/>
      <w:r>
        <w:t xml:space="preserve"> nome e per conto della Società  </w:t>
      </w:r>
    </w:p>
    <w:p w:rsidR="00443A9A" w:rsidRDefault="009025A6">
      <w:pPr>
        <w:spacing w:after="0" w:line="365" w:lineRule="auto"/>
        <w:ind w:left="-5"/>
      </w:pPr>
      <w:r>
        <w:t xml:space="preserve">………………………………………………………………..…………………..……………………. </w:t>
      </w:r>
      <w:proofErr w:type="gramStart"/>
      <w:r>
        <w:t>con</w:t>
      </w:r>
      <w:proofErr w:type="gramEnd"/>
      <w:r>
        <w:t xml:space="preserve"> sede in …………………………….……………….…………………….………………………. Via ……………………………………………………………. </w:t>
      </w:r>
      <w:proofErr w:type="gramStart"/>
      <w:r>
        <w:t>n</w:t>
      </w:r>
      <w:proofErr w:type="gramEnd"/>
      <w:r>
        <w:t xml:space="preserve">° ………….. </w:t>
      </w:r>
      <w:proofErr w:type="spellStart"/>
      <w:r>
        <w:t>c.a.p.</w:t>
      </w:r>
      <w:proofErr w:type="spellEnd"/>
      <w:r>
        <w:t xml:space="preserve"> ………...…….. Camera di Commercio di ………………………</w:t>
      </w:r>
      <w:proofErr w:type="gramStart"/>
      <w:r>
        <w:t>…….</w:t>
      </w:r>
      <w:proofErr w:type="gramEnd"/>
      <w:r>
        <w:t xml:space="preserve">……………. </w:t>
      </w:r>
      <w:proofErr w:type="gramStart"/>
      <w:r>
        <w:t>iscritta</w:t>
      </w:r>
      <w:proofErr w:type="gramEnd"/>
      <w:r>
        <w:t xml:space="preserve"> con il numero Repertorio Economico Amministrativo ……………..……..…..……. </w:t>
      </w:r>
      <w:proofErr w:type="gramStart"/>
      <w:r>
        <w:t>il</w:t>
      </w:r>
      <w:proofErr w:type="gramEnd"/>
      <w:r>
        <w:t xml:space="preserve"> ……..………..………….. </w:t>
      </w:r>
      <w:proofErr w:type="gramStart"/>
      <w:r>
        <w:t>data</w:t>
      </w:r>
      <w:proofErr w:type="gramEnd"/>
      <w:r>
        <w:t xml:space="preserve"> di inizio dell'attività …………………………….……………………………………..………... </w:t>
      </w:r>
      <w:proofErr w:type="gramStart"/>
      <w:r>
        <w:t>oggetto</w:t>
      </w:r>
      <w:proofErr w:type="gramEnd"/>
      <w:r>
        <w:t xml:space="preserve"> sociale …………………………………………………………………………….……........ </w:t>
      </w:r>
    </w:p>
    <w:p w:rsidR="00443A9A" w:rsidRDefault="009025A6">
      <w:pPr>
        <w:spacing w:after="132"/>
        <w:ind w:left="-5"/>
      </w:pPr>
      <w:r>
        <w:t xml:space="preserve">…………………………………………………………………………………………………..……… </w:t>
      </w:r>
    </w:p>
    <w:p w:rsidR="00443A9A" w:rsidRDefault="009025A6">
      <w:pPr>
        <w:spacing w:after="0" w:line="365" w:lineRule="auto"/>
        <w:ind w:left="-5"/>
      </w:pPr>
      <w:r>
        <w:t xml:space="preserve">C.F. …………………………………………… P. I.V.A. ……………………………………………. </w:t>
      </w:r>
      <w:r>
        <w:rPr>
          <w:b/>
        </w:rPr>
        <w:t>PEC</w:t>
      </w:r>
      <w:r>
        <w:t xml:space="preserve"> ……………………………………………………………………………………………………. </w:t>
      </w:r>
    </w:p>
    <w:p w:rsidR="00443A9A" w:rsidRDefault="009025A6">
      <w:pPr>
        <w:spacing w:after="132"/>
        <w:ind w:left="-5"/>
      </w:pPr>
      <w:r>
        <w:t xml:space="preserve">n. tel. ……………….………… </w:t>
      </w:r>
      <w:proofErr w:type="gramStart"/>
      <w:r>
        <w:t>e-mail</w:t>
      </w:r>
      <w:proofErr w:type="gramEnd"/>
      <w:r>
        <w:t xml:space="preserve"> ……….……….………….……………………..…………… </w:t>
      </w:r>
    </w:p>
    <w:p w:rsidR="00443A9A" w:rsidRDefault="009025A6">
      <w:pPr>
        <w:ind w:left="-5"/>
      </w:pPr>
      <w:r>
        <w:t>n. fax …………………</w:t>
      </w:r>
      <w:proofErr w:type="gramStart"/>
      <w:r>
        <w:t>…….</w:t>
      </w:r>
      <w:proofErr w:type="gramEnd"/>
      <w:r>
        <w:t xml:space="preserve">.………….………... </w:t>
      </w:r>
    </w:p>
    <w:p w:rsidR="00443A9A" w:rsidRDefault="009025A6">
      <w:pPr>
        <w:spacing w:after="352"/>
        <w:ind w:left="-5"/>
      </w:pPr>
      <w:proofErr w:type="gramStart"/>
      <w:r>
        <w:t>consapevole</w:t>
      </w:r>
      <w:proofErr w:type="gramEnd"/>
      <w:r>
        <w:t xml:space="preserve"> della decadenza dai benefici e delle sanzioni penali previste per il caso di dichiarazione mendace o contenente dati non più rispondenti a verità, così come stabilito dagli artt. 75 e 76 del D.P.R. 445/2000, </w:t>
      </w:r>
    </w:p>
    <w:p w:rsidR="00443A9A" w:rsidRDefault="009025A6">
      <w:pPr>
        <w:spacing w:after="0" w:line="259" w:lineRule="auto"/>
        <w:jc w:val="center"/>
      </w:pPr>
      <w:r>
        <w:rPr>
          <w:b/>
        </w:rPr>
        <w:t xml:space="preserve">CHIEDE DI ESSERE AMMESSO A PARTECIPARE ALLA GARA IN OGGETTO </w:t>
      </w:r>
    </w:p>
    <w:tbl>
      <w:tblPr>
        <w:tblStyle w:val="TableGrid"/>
        <w:tblW w:w="9950" w:type="dxa"/>
        <w:tblInd w:w="-108" w:type="dxa"/>
        <w:tblCellMar>
          <w:left w:w="108" w:type="dxa"/>
          <w:bottom w:w="47" w:type="dxa"/>
          <w:right w:w="108" w:type="dxa"/>
        </w:tblCellMar>
        <w:tblLook w:val="04A0" w:firstRow="1" w:lastRow="0" w:firstColumn="1" w:lastColumn="0" w:noHBand="0" w:noVBand="1"/>
      </w:tblPr>
      <w:tblGrid>
        <w:gridCol w:w="9950"/>
      </w:tblGrid>
      <w:tr w:rsidR="00443A9A">
        <w:trPr>
          <w:trHeight w:val="1834"/>
        </w:trPr>
        <w:tc>
          <w:tcPr>
            <w:tcW w:w="9950" w:type="dxa"/>
            <w:tcBorders>
              <w:top w:val="single" w:sz="4" w:space="0" w:color="000000"/>
              <w:left w:val="single" w:sz="4" w:space="0" w:color="000000"/>
              <w:bottom w:val="single" w:sz="4" w:space="0" w:color="000000"/>
              <w:right w:val="single" w:sz="4" w:space="0" w:color="000000"/>
            </w:tcBorders>
            <w:vAlign w:val="bottom"/>
          </w:tcPr>
          <w:p w:rsidR="00443A9A" w:rsidRDefault="009025A6">
            <w:pPr>
              <w:numPr>
                <w:ilvl w:val="0"/>
                <w:numId w:val="4"/>
              </w:numPr>
              <w:spacing w:after="138" w:line="259" w:lineRule="auto"/>
              <w:ind w:hanging="358"/>
              <w:jc w:val="left"/>
            </w:pPr>
            <w:proofErr w:type="gramStart"/>
            <w:r>
              <w:t>singolarmente</w:t>
            </w:r>
            <w:proofErr w:type="gramEnd"/>
            <w:r>
              <w:t xml:space="preserve">  </w:t>
            </w:r>
          </w:p>
          <w:p w:rsidR="00443A9A" w:rsidRDefault="009025A6">
            <w:pPr>
              <w:spacing w:after="99" w:line="259" w:lineRule="auto"/>
              <w:ind w:left="464" w:firstLine="0"/>
              <w:jc w:val="center"/>
            </w:pPr>
            <w:r>
              <w:rPr>
                <w:b/>
              </w:rPr>
              <w:t xml:space="preserve">OPPURE </w:t>
            </w:r>
          </w:p>
          <w:p w:rsidR="00443A9A" w:rsidRDefault="009025A6">
            <w:pPr>
              <w:numPr>
                <w:ilvl w:val="0"/>
                <w:numId w:val="4"/>
              </w:numPr>
              <w:spacing w:after="139" w:line="259" w:lineRule="auto"/>
              <w:ind w:hanging="358"/>
              <w:jc w:val="left"/>
            </w:pPr>
            <w:proofErr w:type="gramStart"/>
            <w:r>
              <w:t>quale</w:t>
            </w:r>
            <w:proofErr w:type="gramEnd"/>
            <w:r>
              <w:t xml:space="preserve"> concorrente plurisoggettivo </w:t>
            </w:r>
            <w:r>
              <w:rPr>
                <w:i/>
              </w:rPr>
              <w:t>(specificare la tipologia)</w:t>
            </w:r>
            <w:r>
              <w:t xml:space="preserve"> </w:t>
            </w:r>
          </w:p>
          <w:p w:rsidR="00443A9A" w:rsidRDefault="009025A6">
            <w:pPr>
              <w:spacing w:after="0" w:line="259" w:lineRule="auto"/>
              <w:ind w:left="0" w:firstLine="0"/>
            </w:pPr>
            <w:r>
              <w:t>…………………………………………………………………………………………………………..</w:t>
            </w:r>
          </w:p>
        </w:tc>
      </w:tr>
    </w:tbl>
    <w:p w:rsidR="00443A9A" w:rsidRDefault="009025A6">
      <w:pPr>
        <w:spacing w:after="228" w:line="259" w:lineRule="auto"/>
        <w:ind w:left="0" w:firstLine="0"/>
        <w:jc w:val="left"/>
      </w:pPr>
      <w:r>
        <w:rPr>
          <w:b/>
        </w:rPr>
        <w:t xml:space="preserve"> </w:t>
      </w:r>
    </w:p>
    <w:p w:rsidR="00443A9A" w:rsidRDefault="009025A6">
      <w:pPr>
        <w:pBdr>
          <w:top w:val="single" w:sz="4" w:space="0" w:color="000000"/>
          <w:left w:val="single" w:sz="4" w:space="0" w:color="000000"/>
          <w:bottom w:val="single" w:sz="4" w:space="0" w:color="000000"/>
          <w:right w:val="single" w:sz="4" w:space="0" w:color="000000"/>
        </w:pBdr>
        <w:tabs>
          <w:tab w:val="center" w:pos="3443"/>
        </w:tabs>
        <w:spacing w:after="105" w:line="259" w:lineRule="auto"/>
        <w:ind w:left="-15" w:firstLine="0"/>
        <w:jc w:val="left"/>
      </w:pPr>
      <w:r>
        <w:rPr>
          <w:rFonts w:ascii="Times New Roman" w:eastAsia="Times New Roman" w:hAnsi="Times New Roman" w:cs="Times New Roman"/>
        </w:rPr>
        <w:lastRenderedPageBreak/>
        <w:t>-</w:t>
      </w:r>
      <w:r>
        <w:t xml:space="preserve"> </w:t>
      </w:r>
      <w:r>
        <w:tab/>
        <w:t xml:space="preserve">nel caso di R.T.I. GEIE, aggregazioni di imprese, indicare: </w:t>
      </w:r>
    </w:p>
    <w:p w:rsidR="00443A9A" w:rsidRDefault="009025A6">
      <w:pPr>
        <w:numPr>
          <w:ilvl w:val="0"/>
          <w:numId w:val="1"/>
        </w:numPr>
        <w:pBdr>
          <w:top w:val="single" w:sz="4" w:space="0" w:color="000000"/>
          <w:left w:val="single" w:sz="4" w:space="0" w:color="000000"/>
          <w:bottom w:val="single" w:sz="4" w:space="0" w:color="000000"/>
          <w:right w:val="single" w:sz="4" w:space="0" w:color="000000"/>
        </w:pBdr>
        <w:spacing w:after="138" w:line="259" w:lineRule="auto"/>
        <w:ind w:left="343" w:hanging="358"/>
        <w:jc w:val="left"/>
      </w:pPr>
      <w:proofErr w:type="gramStart"/>
      <w:r>
        <w:t>mandataria</w:t>
      </w:r>
      <w:proofErr w:type="gramEnd"/>
      <w:r>
        <w:t xml:space="preserve"> …………………………………………………………………………….…………. </w:t>
      </w:r>
    </w:p>
    <w:p w:rsidR="00443A9A" w:rsidRDefault="009025A6">
      <w:pPr>
        <w:numPr>
          <w:ilvl w:val="0"/>
          <w:numId w:val="1"/>
        </w:numPr>
        <w:pBdr>
          <w:top w:val="single" w:sz="4" w:space="0" w:color="000000"/>
          <w:left w:val="single" w:sz="4" w:space="0" w:color="000000"/>
          <w:bottom w:val="single" w:sz="4" w:space="0" w:color="000000"/>
          <w:right w:val="single" w:sz="4" w:space="0" w:color="000000"/>
        </w:pBdr>
        <w:spacing w:after="138" w:line="259" w:lineRule="auto"/>
        <w:ind w:left="343" w:hanging="358"/>
        <w:jc w:val="left"/>
      </w:pPr>
      <w:proofErr w:type="gramStart"/>
      <w:r>
        <w:t>mandanti</w:t>
      </w:r>
      <w:proofErr w:type="gramEnd"/>
      <w:r>
        <w:t xml:space="preserve"> …………………………………………………………………………………………. </w:t>
      </w:r>
    </w:p>
    <w:p w:rsidR="00443A9A" w:rsidRDefault="009025A6">
      <w:pPr>
        <w:pBdr>
          <w:top w:val="single" w:sz="4" w:space="0" w:color="000000"/>
          <w:left w:val="single" w:sz="4" w:space="0" w:color="000000"/>
          <w:bottom w:val="single" w:sz="4" w:space="0" w:color="000000"/>
          <w:right w:val="single" w:sz="4" w:space="0" w:color="000000"/>
        </w:pBdr>
        <w:spacing w:after="138" w:line="259" w:lineRule="auto"/>
        <w:ind w:left="-5"/>
        <w:jc w:val="left"/>
      </w:pPr>
      <w:r>
        <w:t xml:space="preserve">……………………………………………………………………………………………………... </w:t>
      </w:r>
    </w:p>
    <w:p w:rsidR="00443A9A" w:rsidRDefault="009025A6">
      <w:pPr>
        <w:pBdr>
          <w:top w:val="single" w:sz="4" w:space="0" w:color="000000"/>
          <w:left w:val="single" w:sz="4" w:space="0" w:color="000000"/>
          <w:bottom w:val="single" w:sz="4" w:space="0" w:color="000000"/>
          <w:right w:val="single" w:sz="4" w:space="0" w:color="000000"/>
        </w:pBdr>
        <w:spacing w:after="147" w:line="259" w:lineRule="auto"/>
        <w:ind w:left="-15" w:firstLine="0"/>
        <w:jc w:val="left"/>
      </w:pPr>
      <w:r>
        <w:t xml:space="preserve"> </w:t>
      </w:r>
    </w:p>
    <w:p w:rsidR="00443A9A" w:rsidRDefault="009025A6">
      <w:pPr>
        <w:spacing w:after="0" w:line="259" w:lineRule="auto"/>
        <w:ind w:left="0" w:firstLine="0"/>
        <w:jc w:val="left"/>
      </w:pPr>
      <w:r>
        <w:t xml:space="preserve"> </w:t>
      </w:r>
    </w:p>
    <w:tbl>
      <w:tblPr>
        <w:tblStyle w:val="TableGrid"/>
        <w:tblW w:w="9934" w:type="dxa"/>
        <w:tblInd w:w="-108" w:type="dxa"/>
        <w:tblCellMar>
          <w:top w:w="131" w:type="dxa"/>
          <w:left w:w="108" w:type="dxa"/>
          <w:right w:w="92" w:type="dxa"/>
        </w:tblCellMar>
        <w:tblLook w:val="04A0" w:firstRow="1" w:lastRow="0" w:firstColumn="1" w:lastColumn="0" w:noHBand="0" w:noVBand="1"/>
      </w:tblPr>
      <w:tblGrid>
        <w:gridCol w:w="9934"/>
      </w:tblGrid>
      <w:tr w:rsidR="00443A9A">
        <w:trPr>
          <w:trHeight w:val="2190"/>
        </w:trPr>
        <w:tc>
          <w:tcPr>
            <w:tcW w:w="9934" w:type="dxa"/>
            <w:tcBorders>
              <w:top w:val="single" w:sz="4" w:space="0" w:color="000000"/>
              <w:left w:val="single" w:sz="4" w:space="0" w:color="000000"/>
              <w:bottom w:val="single" w:sz="4" w:space="0" w:color="000000"/>
              <w:right w:val="single" w:sz="4" w:space="0" w:color="000000"/>
            </w:tcBorders>
          </w:tcPr>
          <w:p w:rsidR="00443A9A" w:rsidRDefault="009025A6">
            <w:pPr>
              <w:spacing w:after="138" w:line="259" w:lineRule="auto"/>
              <w:ind w:left="0" w:firstLine="0"/>
              <w:jc w:val="left"/>
            </w:pPr>
            <w:proofErr w:type="gramStart"/>
            <w:r>
              <w:t>nel</w:t>
            </w:r>
            <w:proofErr w:type="gramEnd"/>
            <w:r>
              <w:t xml:space="preserve"> caso di Consorzi ordinari, indicare: </w:t>
            </w:r>
          </w:p>
          <w:p w:rsidR="00443A9A" w:rsidRDefault="009025A6">
            <w:pPr>
              <w:spacing w:after="0" w:line="380" w:lineRule="auto"/>
              <w:ind w:left="0" w:firstLine="0"/>
            </w:pPr>
            <w:r>
              <w:rPr>
                <w:rFonts w:ascii="Wingdings" w:eastAsia="Wingdings" w:hAnsi="Wingdings" w:cs="Wingdings"/>
              </w:rPr>
              <w:t></w:t>
            </w:r>
            <w:r>
              <w:t xml:space="preserve"> </w:t>
            </w:r>
            <w:proofErr w:type="gramStart"/>
            <w:r>
              <w:t>consorziata</w:t>
            </w:r>
            <w:proofErr w:type="gramEnd"/>
            <w:r>
              <w:t xml:space="preserve"> principale ………..…………………………………………………………………. </w:t>
            </w:r>
            <w:r>
              <w:rPr>
                <w:rFonts w:ascii="Wingdings" w:eastAsia="Wingdings" w:hAnsi="Wingdings" w:cs="Wingdings"/>
              </w:rPr>
              <w:t></w:t>
            </w:r>
            <w:r>
              <w:t xml:space="preserve"> </w:t>
            </w:r>
            <w:proofErr w:type="gramStart"/>
            <w:r>
              <w:t>altre</w:t>
            </w:r>
            <w:proofErr w:type="gramEnd"/>
            <w:r>
              <w:t xml:space="preserve"> imprese consorziate ………………………………………………………………………. </w:t>
            </w:r>
          </w:p>
          <w:p w:rsidR="00443A9A" w:rsidRDefault="009025A6">
            <w:pPr>
              <w:spacing w:after="138" w:line="259" w:lineRule="auto"/>
              <w:ind w:left="358" w:firstLine="0"/>
              <w:jc w:val="left"/>
            </w:pPr>
            <w:r>
              <w:t>………………………………………………………………………………………………………</w:t>
            </w:r>
          </w:p>
          <w:p w:rsidR="00443A9A" w:rsidRDefault="009025A6">
            <w:pPr>
              <w:spacing w:after="0" w:line="259" w:lineRule="auto"/>
              <w:ind w:left="0" w:firstLine="0"/>
              <w:jc w:val="left"/>
            </w:pPr>
            <w:r>
              <w:t xml:space="preserve"> </w:t>
            </w:r>
          </w:p>
        </w:tc>
      </w:tr>
    </w:tbl>
    <w:p w:rsidR="00443A9A" w:rsidRDefault="009025A6">
      <w:pPr>
        <w:spacing w:after="0" w:line="259" w:lineRule="auto"/>
        <w:ind w:left="0" w:firstLine="0"/>
        <w:jc w:val="left"/>
      </w:pPr>
      <w:r>
        <w:t xml:space="preserve"> </w:t>
      </w:r>
    </w:p>
    <w:tbl>
      <w:tblPr>
        <w:tblStyle w:val="TableGrid"/>
        <w:tblW w:w="9924" w:type="dxa"/>
        <w:tblInd w:w="-108" w:type="dxa"/>
        <w:tblCellMar>
          <w:top w:w="132" w:type="dxa"/>
          <w:left w:w="108" w:type="dxa"/>
          <w:right w:w="40" w:type="dxa"/>
        </w:tblCellMar>
        <w:tblLook w:val="04A0" w:firstRow="1" w:lastRow="0" w:firstColumn="1" w:lastColumn="0" w:noHBand="0" w:noVBand="1"/>
      </w:tblPr>
      <w:tblGrid>
        <w:gridCol w:w="9924"/>
      </w:tblGrid>
      <w:tr w:rsidR="00443A9A">
        <w:trPr>
          <w:trHeight w:val="5222"/>
        </w:trPr>
        <w:tc>
          <w:tcPr>
            <w:tcW w:w="9924" w:type="dxa"/>
            <w:tcBorders>
              <w:top w:val="single" w:sz="4" w:space="0" w:color="000000"/>
              <w:left w:val="single" w:sz="4" w:space="0" w:color="000000"/>
              <w:bottom w:val="single" w:sz="4" w:space="0" w:color="000000"/>
              <w:right w:val="single" w:sz="4" w:space="0" w:color="000000"/>
            </w:tcBorders>
          </w:tcPr>
          <w:p w:rsidR="00443A9A" w:rsidRDefault="009025A6">
            <w:pPr>
              <w:spacing w:after="138" w:line="259" w:lineRule="auto"/>
              <w:ind w:left="0" w:firstLine="0"/>
              <w:jc w:val="left"/>
            </w:pPr>
            <w:proofErr w:type="gramStart"/>
            <w:r>
              <w:t>nel</w:t>
            </w:r>
            <w:proofErr w:type="gramEnd"/>
            <w:r>
              <w:t xml:space="preserve"> caso di Consorzi di cui all'art. 45, comma 2, lettere b) e c) del </w:t>
            </w:r>
            <w:proofErr w:type="spellStart"/>
            <w:r>
              <w:t>D.Lgs.</w:t>
            </w:r>
            <w:proofErr w:type="spellEnd"/>
            <w:r>
              <w:t xml:space="preserve"> 50/2016, indicare: </w:t>
            </w:r>
          </w:p>
          <w:p w:rsidR="00443A9A" w:rsidRDefault="009025A6">
            <w:pPr>
              <w:tabs>
                <w:tab w:val="center" w:pos="2688"/>
              </w:tabs>
              <w:spacing w:after="99" w:line="259" w:lineRule="auto"/>
              <w:ind w:left="0" w:firstLine="0"/>
              <w:jc w:val="left"/>
            </w:pPr>
            <w:r>
              <w:rPr>
                <w:rFonts w:ascii="Times New Roman" w:eastAsia="Times New Roman" w:hAnsi="Times New Roman" w:cs="Times New Roman"/>
                <w:sz w:val="16"/>
              </w:rPr>
              <w:t>–</w:t>
            </w:r>
            <w:r>
              <w:rPr>
                <w:vertAlign w:val="subscript"/>
              </w:rPr>
              <w:t xml:space="preserve"> </w:t>
            </w:r>
            <w:r>
              <w:rPr>
                <w:vertAlign w:val="subscript"/>
              </w:rPr>
              <w:tab/>
            </w:r>
            <w:r>
              <w:t xml:space="preserve">che la tipologia del consorzio è la seguente: </w:t>
            </w:r>
          </w:p>
          <w:p w:rsidR="00443A9A" w:rsidRDefault="009025A6">
            <w:pPr>
              <w:numPr>
                <w:ilvl w:val="0"/>
                <w:numId w:val="5"/>
              </w:numPr>
              <w:spacing w:after="159" w:line="241" w:lineRule="auto"/>
              <w:ind w:hanging="356"/>
              <w:jc w:val="left"/>
            </w:pPr>
            <w:r>
              <w:t xml:space="preserve">Consorzio fra cooperative di produzione e lavoro [art. 45, comma 2, </w:t>
            </w:r>
            <w:proofErr w:type="spellStart"/>
            <w:r>
              <w:t>lett</w:t>
            </w:r>
            <w:proofErr w:type="spellEnd"/>
            <w:r>
              <w:t xml:space="preserve">. b) </w:t>
            </w:r>
            <w:proofErr w:type="spellStart"/>
            <w:r>
              <w:t>D.Lgs.</w:t>
            </w:r>
            <w:proofErr w:type="spellEnd"/>
            <w:r>
              <w:t xml:space="preserve"> 50/2016]; </w:t>
            </w:r>
          </w:p>
          <w:p w:rsidR="00443A9A" w:rsidRDefault="009025A6">
            <w:pPr>
              <w:numPr>
                <w:ilvl w:val="0"/>
                <w:numId w:val="5"/>
              </w:numPr>
              <w:spacing w:after="139" w:line="259" w:lineRule="auto"/>
              <w:ind w:hanging="356"/>
              <w:jc w:val="left"/>
            </w:pPr>
            <w:r>
              <w:t xml:space="preserve">Consorzio tra imprese artigiane [art. 45, comma 2, </w:t>
            </w:r>
            <w:proofErr w:type="spellStart"/>
            <w:r>
              <w:t>lett</w:t>
            </w:r>
            <w:proofErr w:type="spellEnd"/>
            <w:r>
              <w:t xml:space="preserve">. b) </w:t>
            </w:r>
            <w:proofErr w:type="spellStart"/>
            <w:r>
              <w:t>D.Lgs.</w:t>
            </w:r>
            <w:proofErr w:type="spellEnd"/>
            <w:r>
              <w:t xml:space="preserve"> 50/2016]; </w:t>
            </w:r>
          </w:p>
          <w:p w:rsidR="00443A9A" w:rsidRDefault="009025A6">
            <w:pPr>
              <w:numPr>
                <w:ilvl w:val="0"/>
                <w:numId w:val="5"/>
              </w:numPr>
              <w:spacing w:after="18" w:line="259" w:lineRule="auto"/>
              <w:ind w:hanging="356"/>
              <w:jc w:val="left"/>
            </w:pPr>
            <w:r>
              <w:t xml:space="preserve">Consorzio stabile [art. 45, comma 2, </w:t>
            </w:r>
            <w:proofErr w:type="spellStart"/>
            <w:r>
              <w:t>lett</w:t>
            </w:r>
            <w:proofErr w:type="spellEnd"/>
            <w:r>
              <w:t xml:space="preserve">. c) </w:t>
            </w:r>
            <w:proofErr w:type="spellStart"/>
            <w:r>
              <w:t>D.Lgs.</w:t>
            </w:r>
            <w:proofErr w:type="spellEnd"/>
            <w:r>
              <w:t xml:space="preserve"> 50/2016]; </w:t>
            </w:r>
          </w:p>
          <w:p w:rsidR="00443A9A" w:rsidRDefault="009025A6">
            <w:pPr>
              <w:spacing w:after="124" w:line="259" w:lineRule="auto"/>
              <w:ind w:left="358" w:firstLine="0"/>
              <w:jc w:val="left"/>
            </w:pPr>
            <w:r>
              <w:t xml:space="preserve"> </w:t>
            </w:r>
          </w:p>
          <w:p w:rsidR="00443A9A" w:rsidRDefault="009025A6">
            <w:pPr>
              <w:numPr>
                <w:ilvl w:val="0"/>
                <w:numId w:val="5"/>
              </w:numPr>
              <w:spacing w:after="138" w:line="259" w:lineRule="auto"/>
              <w:ind w:hanging="356"/>
              <w:jc w:val="left"/>
            </w:pPr>
            <w:proofErr w:type="gramStart"/>
            <w:r>
              <w:t>che</w:t>
            </w:r>
            <w:proofErr w:type="gramEnd"/>
            <w:r>
              <w:t xml:space="preserve"> i consorziati per i quali il consorzio concorre sono i seguenti: </w:t>
            </w:r>
          </w:p>
          <w:p w:rsidR="00443A9A" w:rsidRDefault="009025A6">
            <w:pPr>
              <w:spacing w:after="138" w:line="259" w:lineRule="auto"/>
              <w:ind w:left="454" w:firstLine="0"/>
              <w:jc w:val="left"/>
            </w:pPr>
            <w:r>
              <w:t>……………………..………………………………………………………………………………</w:t>
            </w:r>
          </w:p>
          <w:p w:rsidR="00443A9A" w:rsidRDefault="009025A6">
            <w:pPr>
              <w:spacing w:after="60" w:line="259" w:lineRule="auto"/>
              <w:ind w:left="454" w:firstLine="0"/>
              <w:jc w:val="left"/>
            </w:pPr>
            <w:r>
              <w:t>……………………………………………………………………………………………………..</w:t>
            </w:r>
          </w:p>
          <w:p w:rsidR="00443A9A" w:rsidRDefault="009025A6">
            <w:pPr>
              <w:spacing w:after="98" w:line="259" w:lineRule="auto"/>
              <w:ind w:left="397" w:firstLine="0"/>
              <w:jc w:val="center"/>
            </w:pPr>
            <w:r>
              <w:rPr>
                <w:b/>
              </w:rPr>
              <w:t xml:space="preserve">OPPURE </w:t>
            </w:r>
          </w:p>
          <w:p w:rsidR="00443A9A" w:rsidRDefault="009025A6">
            <w:pPr>
              <w:numPr>
                <w:ilvl w:val="0"/>
                <w:numId w:val="5"/>
              </w:numPr>
              <w:spacing w:after="138" w:line="259" w:lineRule="auto"/>
              <w:ind w:hanging="356"/>
              <w:jc w:val="left"/>
            </w:pPr>
            <w:proofErr w:type="gramStart"/>
            <w:r>
              <w:t>che</w:t>
            </w:r>
            <w:proofErr w:type="gramEnd"/>
            <w:r>
              <w:t xml:space="preserve"> il consorzio intende eseguire in proprio il contratto. </w:t>
            </w:r>
          </w:p>
          <w:p w:rsidR="00443A9A" w:rsidRDefault="009025A6">
            <w:pPr>
              <w:spacing w:after="0" w:line="259" w:lineRule="auto"/>
              <w:ind w:left="0" w:firstLine="0"/>
              <w:jc w:val="left"/>
            </w:pPr>
            <w:r>
              <w:t xml:space="preserve"> </w:t>
            </w:r>
          </w:p>
        </w:tc>
      </w:tr>
    </w:tbl>
    <w:p w:rsidR="00443A9A" w:rsidRDefault="009025A6">
      <w:pPr>
        <w:spacing w:after="188" w:line="259" w:lineRule="auto"/>
        <w:ind w:right="1"/>
        <w:jc w:val="center"/>
      </w:pPr>
      <w:r>
        <w:rPr>
          <w:b/>
        </w:rPr>
        <w:t xml:space="preserve">DICHIARA </w:t>
      </w:r>
    </w:p>
    <w:p w:rsidR="00443A9A" w:rsidRDefault="009025A6">
      <w:pPr>
        <w:pBdr>
          <w:top w:val="single" w:sz="4" w:space="0" w:color="000000"/>
          <w:left w:val="single" w:sz="4" w:space="0" w:color="000000"/>
          <w:bottom w:val="single" w:sz="4" w:space="0" w:color="000000"/>
          <w:right w:val="single" w:sz="4" w:space="0" w:color="000000"/>
        </w:pBdr>
        <w:spacing w:after="119" w:line="275" w:lineRule="auto"/>
        <w:ind w:left="466" w:firstLine="0"/>
      </w:pPr>
      <w:r>
        <w:rPr>
          <w:i/>
          <w:u w:val="single" w:color="000000"/>
        </w:rPr>
        <w:t>(</w:t>
      </w:r>
      <w:proofErr w:type="gramStart"/>
      <w:r>
        <w:rPr>
          <w:i/>
          <w:u w:val="single" w:color="000000"/>
        </w:rPr>
        <w:t>barrare</w:t>
      </w:r>
      <w:proofErr w:type="gramEnd"/>
      <w:r>
        <w:rPr>
          <w:i/>
          <w:u w:val="single" w:color="000000"/>
        </w:rPr>
        <w:t xml:space="preserve"> l'ipotesi che interessa)</w:t>
      </w:r>
      <w:r>
        <w:rPr>
          <w:i/>
        </w:rPr>
        <w:t xml:space="preserve"> con riferimento alle definizioni indicate nell'articolo 2 dell'allegato alla Raccomandazione della Commissione europea 2003/361/CE del 6 maggio 2003 (G.U.U.E. n. L124 del 20 maggio 2003) </w:t>
      </w:r>
    </w:p>
    <w:p w:rsidR="00443A9A" w:rsidRDefault="009025A6">
      <w:pPr>
        <w:numPr>
          <w:ilvl w:val="0"/>
          <w:numId w:val="1"/>
        </w:numPr>
        <w:pBdr>
          <w:top w:val="single" w:sz="4" w:space="0" w:color="000000"/>
          <w:left w:val="single" w:sz="4" w:space="0" w:color="000000"/>
          <w:bottom w:val="single" w:sz="4" w:space="0" w:color="000000"/>
          <w:right w:val="single" w:sz="4" w:space="0" w:color="000000"/>
        </w:pBdr>
        <w:spacing w:after="180" w:line="259" w:lineRule="auto"/>
        <w:ind w:left="824" w:hanging="358"/>
        <w:jc w:val="left"/>
      </w:pPr>
      <w:proofErr w:type="gramStart"/>
      <w:r>
        <w:t>di</w:t>
      </w:r>
      <w:proofErr w:type="gramEnd"/>
      <w:r>
        <w:t xml:space="preserve"> essere una micro piccola media impresa </w:t>
      </w:r>
    </w:p>
    <w:p w:rsidR="00443A9A" w:rsidRDefault="009025A6">
      <w:pPr>
        <w:pBdr>
          <w:top w:val="single" w:sz="4" w:space="0" w:color="000000"/>
          <w:left w:val="single" w:sz="4" w:space="0" w:color="000000"/>
          <w:bottom w:val="single" w:sz="4" w:space="0" w:color="000000"/>
          <w:right w:val="single" w:sz="4" w:space="0" w:color="000000"/>
        </w:pBdr>
        <w:spacing w:after="98" w:line="259" w:lineRule="auto"/>
        <w:ind w:left="466" w:firstLine="0"/>
        <w:jc w:val="center"/>
      </w:pPr>
      <w:r>
        <w:rPr>
          <w:b/>
        </w:rPr>
        <w:t xml:space="preserve">OPPURE </w:t>
      </w:r>
    </w:p>
    <w:p w:rsidR="00443A9A" w:rsidRDefault="009025A6">
      <w:pPr>
        <w:numPr>
          <w:ilvl w:val="0"/>
          <w:numId w:val="1"/>
        </w:numPr>
        <w:pBdr>
          <w:top w:val="single" w:sz="4" w:space="0" w:color="000000"/>
          <w:left w:val="single" w:sz="4" w:space="0" w:color="000000"/>
          <w:bottom w:val="single" w:sz="4" w:space="0" w:color="000000"/>
          <w:right w:val="single" w:sz="4" w:space="0" w:color="000000"/>
        </w:pBdr>
        <w:spacing w:after="138" w:line="259" w:lineRule="auto"/>
        <w:ind w:left="824" w:hanging="358"/>
        <w:jc w:val="left"/>
      </w:pPr>
      <w:proofErr w:type="gramStart"/>
      <w:r>
        <w:t>di</w:t>
      </w:r>
      <w:proofErr w:type="gramEnd"/>
      <w:r>
        <w:t xml:space="preserve"> non essere una micro piccola media impresa </w:t>
      </w:r>
    </w:p>
    <w:p w:rsidR="00443A9A" w:rsidRDefault="009025A6">
      <w:pPr>
        <w:spacing w:after="38" w:line="259" w:lineRule="auto"/>
        <w:ind w:left="0" w:firstLine="0"/>
        <w:jc w:val="left"/>
      </w:pPr>
      <w:r>
        <w:t xml:space="preserve"> </w:t>
      </w:r>
    </w:p>
    <w:p w:rsidR="00443A9A" w:rsidRDefault="009025A6">
      <w:pPr>
        <w:numPr>
          <w:ilvl w:val="0"/>
          <w:numId w:val="2"/>
        </w:numPr>
        <w:ind w:hanging="358"/>
      </w:pPr>
      <w:proofErr w:type="gramStart"/>
      <w:r>
        <w:lastRenderedPageBreak/>
        <w:t>di</w:t>
      </w:r>
      <w:proofErr w:type="gramEnd"/>
      <w:r>
        <w:t xml:space="preserve"> aver preso visione dei documenti costituenti la proposta a base di gara e di impegnarsi a sottostare, senza condizione o riserva alcuna, a tutte le disposizioni stabilite nella documentazione di gara elencata nelle premesse del disciplinare di gara; </w:t>
      </w:r>
    </w:p>
    <w:p w:rsidR="00443A9A" w:rsidRDefault="009025A6">
      <w:pPr>
        <w:numPr>
          <w:ilvl w:val="0"/>
          <w:numId w:val="2"/>
        </w:numPr>
        <w:ind w:hanging="358"/>
      </w:pPr>
      <w:proofErr w:type="gramStart"/>
      <w:r>
        <w:t>di</w:t>
      </w:r>
      <w:proofErr w:type="gramEnd"/>
      <w:r>
        <w:t xml:space="preserve"> essere a conoscenza che, in caso di aggiudicazione, il soggetto affidatario ha l’obbligo di assorbire ed utilizzare prioritariamente nell’espletamento del servizio, qualora disponibili, i lavoratori che già vi erano adibiti quali dipendenti a tempo indeterminato del precedente aggiudicatario, nel rispetto della vigente normativa; </w:t>
      </w:r>
    </w:p>
    <w:p w:rsidR="00443A9A" w:rsidRDefault="009025A6">
      <w:pPr>
        <w:numPr>
          <w:ilvl w:val="0"/>
          <w:numId w:val="2"/>
        </w:numPr>
        <w:ind w:hanging="358"/>
      </w:pPr>
      <w:proofErr w:type="gramStart"/>
      <w:r>
        <w:t>di</w:t>
      </w:r>
      <w:proofErr w:type="gramEnd"/>
      <w:r>
        <w:t xml:space="preserve"> essere informato, ai sensi e per gli effetti del </w:t>
      </w:r>
      <w:proofErr w:type="spellStart"/>
      <w:r>
        <w:t>D.Lgs.</w:t>
      </w:r>
      <w:proofErr w:type="spellEnd"/>
      <w:r>
        <w:t xml:space="preserve"> 30 giugno 2003, n. 196, che i dati personali raccolti saranno trattati, anche con strumenti informatici, esclusivamente nell’ambito del procedimento per il quale la dichiarazione viene resa; </w:t>
      </w:r>
    </w:p>
    <w:p w:rsidR="00443A9A" w:rsidRDefault="009025A6">
      <w:pPr>
        <w:numPr>
          <w:ilvl w:val="0"/>
          <w:numId w:val="2"/>
        </w:numPr>
        <w:ind w:hanging="358"/>
      </w:pPr>
      <w:proofErr w:type="gramStart"/>
      <w:r>
        <w:t>di</w:t>
      </w:r>
      <w:proofErr w:type="gramEnd"/>
      <w:r>
        <w:t xml:space="preserve"> impegnarsi, in caso di aggiudicazione, ad assumere tutti gli obblighi di tracciabilità dei flussi finanziari di cui alla legge 13 agosto 2010, n. 136 e </w:t>
      </w:r>
      <w:proofErr w:type="spellStart"/>
      <w:r>
        <w:t>s.m.i.</w:t>
      </w:r>
      <w:proofErr w:type="spellEnd"/>
      <w:r>
        <w:t xml:space="preserve">; </w:t>
      </w:r>
    </w:p>
    <w:p w:rsidR="00443A9A" w:rsidRDefault="009025A6">
      <w:pPr>
        <w:numPr>
          <w:ilvl w:val="0"/>
          <w:numId w:val="2"/>
        </w:numPr>
        <w:spacing w:after="113"/>
        <w:ind w:hanging="358"/>
      </w:pPr>
      <w:proofErr w:type="gramStart"/>
      <w:r>
        <w:t>di</w:t>
      </w:r>
      <w:proofErr w:type="gramEnd"/>
      <w:r>
        <w:t xml:space="preserve"> impegnarsi a rispettare il Codice di Comportamento del Comune di Brusaporto; </w:t>
      </w:r>
    </w:p>
    <w:p w:rsidR="00443A9A" w:rsidRDefault="009025A6">
      <w:pPr>
        <w:numPr>
          <w:ilvl w:val="0"/>
          <w:numId w:val="2"/>
        </w:numPr>
        <w:spacing w:after="90"/>
        <w:ind w:hanging="358"/>
      </w:pPr>
      <w:proofErr w:type="gramStart"/>
      <w:r>
        <w:t>che</w:t>
      </w:r>
      <w:proofErr w:type="gramEnd"/>
      <w:r>
        <w:t xml:space="preserve"> le comunicazioni da parte della stazione appaltante dovranno essere inviate all'indirizzo PEC sopra indicato; </w:t>
      </w:r>
    </w:p>
    <w:p w:rsidR="00443A9A" w:rsidRDefault="009025A6">
      <w:pPr>
        <w:numPr>
          <w:ilvl w:val="0"/>
          <w:numId w:val="2"/>
        </w:numPr>
        <w:ind w:hanging="358"/>
      </w:pPr>
      <w:proofErr w:type="gramStart"/>
      <w:r>
        <w:t>di</w:t>
      </w:r>
      <w:proofErr w:type="gramEnd"/>
      <w:r>
        <w:t xml:space="preserve"> autorizzare il Comune di Brusaporto ad inoltrare le comunicazioni, ad ogni effetto, al numero di fax sopra indicato; </w:t>
      </w:r>
    </w:p>
    <w:p w:rsidR="00443A9A" w:rsidRDefault="009025A6">
      <w:pPr>
        <w:numPr>
          <w:ilvl w:val="0"/>
          <w:numId w:val="2"/>
        </w:numPr>
        <w:spacing w:after="150"/>
        <w:ind w:hanging="358"/>
      </w:pPr>
      <w:proofErr w:type="gramStart"/>
      <w:r>
        <w:t>fatta</w:t>
      </w:r>
      <w:proofErr w:type="gramEnd"/>
      <w:r>
        <w:t xml:space="preserve"> salva la disciplina prevista dalla legge 241/90 e dall’art. 13 del </w:t>
      </w:r>
      <w:proofErr w:type="spellStart"/>
      <w:r>
        <w:t>D.Lgs.</w:t>
      </w:r>
      <w:proofErr w:type="spellEnd"/>
      <w:r>
        <w:t xml:space="preserve"> 163/2006, di acconsentire ad eventuali richieste d’accesso da parte di altri concorrenti alle informazioni fornite nell’ambito della documentazione presentata, OVVERO di non acconsentire l’accesso per le parti di informazioni che costituiscono, secondo motivata e comprovata dichiarazione allegata, segreti tecnici o commerciali.</w:t>
      </w:r>
      <w:r>
        <w:rPr>
          <w:vertAlign w:val="superscript"/>
        </w:rPr>
        <w:footnoteReference w:id="1"/>
      </w:r>
      <w:r>
        <w:t xml:space="preserve"> </w:t>
      </w:r>
    </w:p>
    <w:p w:rsidR="00443A9A" w:rsidRDefault="009025A6">
      <w:pPr>
        <w:spacing w:after="98" w:line="259" w:lineRule="auto"/>
        <w:ind w:left="0" w:firstLine="0"/>
        <w:jc w:val="left"/>
      </w:pPr>
      <w:r>
        <w:t xml:space="preserve"> </w:t>
      </w:r>
    </w:p>
    <w:p w:rsidR="00443A9A" w:rsidRDefault="009025A6">
      <w:pPr>
        <w:spacing w:after="10"/>
        <w:ind w:left="-5"/>
      </w:pPr>
      <w:r>
        <w:t xml:space="preserve">……………………………………….. </w:t>
      </w:r>
    </w:p>
    <w:p w:rsidR="00443A9A" w:rsidRDefault="009025A6">
      <w:pPr>
        <w:spacing w:after="347" w:line="224" w:lineRule="auto"/>
        <w:ind w:left="1368" w:right="2304"/>
        <w:jc w:val="left"/>
      </w:pPr>
      <w:r>
        <w:rPr>
          <w:sz w:val="16"/>
        </w:rPr>
        <w:t xml:space="preserve">Luogo e data </w:t>
      </w:r>
    </w:p>
    <w:p w:rsidR="00443A9A" w:rsidRDefault="009025A6">
      <w:pPr>
        <w:spacing w:after="0" w:line="259" w:lineRule="auto"/>
        <w:ind w:left="0" w:right="102" w:firstLine="0"/>
        <w:jc w:val="right"/>
      </w:pPr>
      <w:r>
        <w:rPr>
          <w:sz w:val="22"/>
        </w:rPr>
        <w:t xml:space="preserve">…………………………………………………………. </w:t>
      </w:r>
    </w:p>
    <w:p w:rsidR="00443A9A" w:rsidRDefault="009025A6">
      <w:pPr>
        <w:spacing w:after="19" w:line="224" w:lineRule="auto"/>
        <w:ind w:left="-15" w:right="2304" w:firstLine="7024"/>
        <w:jc w:val="left"/>
      </w:pPr>
      <w:r>
        <w:rPr>
          <w:sz w:val="16"/>
        </w:rPr>
        <w:t xml:space="preserve">Firma </w:t>
      </w:r>
      <w:r>
        <w:t xml:space="preserve"> </w:t>
      </w:r>
    </w:p>
    <w:p w:rsidR="00443A9A" w:rsidRDefault="009025A6">
      <w:pPr>
        <w:pStyle w:val="Titolo3"/>
      </w:pPr>
      <w:r>
        <w:t xml:space="preserve">Avvertenze </w:t>
      </w:r>
    </w:p>
    <w:p w:rsidR="00443A9A" w:rsidRDefault="009025A6">
      <w:pPr>
        <w:spacing w:after="0" w:line="259" w:lineRule="auto"/>
        <w:ind w:left="0" w:firstLine="0"/>
        <w:jc w:val="left"/>
      </w:pPr>
      <w:r>
        <w:t xml:space="preserve"> </w:t>
      </w:r>
    </w:p>
    <w:p w:rsidR="00443A9A" w:rsidRDefault="009025A6">
      <w:pPr>
        <w:spacing w:after="0" w:line="259" w:lineRule="auto"/>
        <w:ind w:left="-5"/>
        <w:jc w:val="left"/>
      </w:pPr>
      <w:r>
        <w:rPr>
          <w:sz w:val="22"/>
        </w:rPr>
        <w:t xml:space="preserve">Allegare la fotocopia di un documento di identità in corso di validità del dichiarante. </w:t>
      </w:r>
    </w:p>
    <w:p w:rsidR="00443A9A" w:rsidRDefault="009025A6">
      <w:pPr>
        <w:spacing w:after="0" w:line="259" w:lineRule="auto"/>
        <w:ind w:left="-5"/>
        <w:jc w:val="left"/>
      </w:pPr>
      <w:r>
        <w:rPr>
          <w:sz w:val="22"/>
        </w:rPr>
        <w:t xml:space="preserve">Le caselle non barrate verranno considerate come dichiarazioni non effettuate. </w:t>
      </w:r>
    </w:p>
    <w:p w:rsidR="00443A9A" w:rsidRDefault="009025A6">
      <w:pPr>
        <w:spacing w:after="92"/>
        <w:ind w:left="-5"/>
      </w:pPr>
      <w:r>
        <w:t xml:space="preserve">Nel caso di raggruppamenti temporanei, consorzi ordinari, GEIE, non ancora costituiti, la presente domanda di partecipazione deve essere predisposta in modo che la compilazione e la sottoscrizione avvenga da parte di tutti i soggetti che costituiranno il raggruppamento o il consorzio.  </w:t>
      </w:r>
    </w:p>
    <w:p w:rsidR="00443A9A" w:rsidRDefault="009025A6">
      <w:pPr>
        <w:spacing w:after="39" w:line="259" w:lineRule="auto"/>
        <w:ind w:left="0" w:firstLine="0"/>
        <w:jc w:val="left"/>
      </w:pPr>
      <w:r>
        <w:rPr>
          <w:b/>
        </w:rPr>
        <w:t xml:space="preserve"> </w:t>
      </w:r>
    </w:p>
    <w:p w:rsidR="00443A9A" w:rsidRDefault="009025A6">
      <w:pPr>
        <w:tabs>
          <w:tab w:val="center" w:pos="3087"/>
        </w:tabs>
        <w:spacing w:after="0" w:line="259" w:lineRule="auto"/>
        <w:ind w:left="0" w:firstLine="0"/>
        <w:jc w:val="left"/>
      </w:pPr>
      <w:r>
        <w:rPr>
          <w:b/>
          <w:sz w:val="18"/>
        </w:rPr>
        <w:t xml:space="preserve"> </w:t>
      </w:r>
      <w:r>
        <w:rPr>
          <w:b/>
          <w:sz w:val="18"/>
        </w:rPr>
        <w:tab/>
        <w:t xml:space="preserve">Ai sensi del D. </w:t>
      </w:r>
      <w:proofErr w:type="spellStart"/>
      <w:r>
        <w:rPr>
          <w:b/>
          <w:sz w:val="18"/>
        </w:rPr>
        <w:t>Lgs</w:t>
      </w:r>
      <w:proofErr w:type="spellEnd"/>
      <w:r>
        <w:rPr>
          <w:b/>
          <w:sz w:val="18"/>
        </w:rPr>
        <w:t xml:space="preserve">. n. 196/2003 (Codice Privacy) si informa che: </w:t>
      </w:r>
    </w:p>
    <w:p w:rsidR="00443A9A" w:rsidRDefault="009025A6">
      <w:pPr>
        <w:numPr>
          <w:ilvl w:val="0"/>
          <w:numId w:val="3"/>
        </w:numPr>
        <w:spacing w:after="4" w:line="249" w:lineRule="auto"/>
        <w:ind w:hanging="360"/>
      </w:pPr>
      <w:proofErr w:type="gramStart"/>
      <w:r>
        <w:rPr>
          <w:sz w:val="18"/>
        </w:rPr>
        <w:t>le</w:t>
      </w:r>
      <w:proofErr w:type="gramEnd"/>
      <w:r>
        <w:rPr>
          <w:sz w:val="18"/>
        </w:rPr>
        <w:t xml:space="preserve"> finalità e le modalità di trattamento cui sono destinati i dati raccolti ineriscono al procedimento in oggetto; </w:t>
      </w:r>
    </w:p>
    <w:p w:rsidR="00443A9A" w:rsidRDefault="009025A6">
      <w:pPr>
        <w:numPr>
          <w:ilvl w:val="0"/>
          <w:numId w:val="3"/>
        </w:numPr>
        <w:spacing w:after="4" w:line="249" w:lineRule="auto"/>
        <w:ind w:hanging="360"/>
      </w:pPr>
      <w:proofErr w:type="gramStart"/>
      <w:r>
        <w:rPr>
          <w:sz w:val="18"/>
        </w:rPr>
        <w:t>i</w:t>
      </w:r>
      <w:proofErr w:type="gramEnd"/>
      <w:r>
        <w:rPr>
          <w:sz w:val="18"/>
        </w:rPr>
        <w:t xml:space="preserve">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 </w:t>
      </w:r>
    </w:p>
    <w:p w:rsidR="00443A9A" w:rsidRDefault="009025A6">
      <w:pPr>
        <w:numPr>
          <w:ilvl w:val="0"/>
          <w:numId w:val="3"/>
        </w:numPr>
        <w:spacing w:after="4" w:line="249" w:lineRule="auto"/>
        <w:ind w:hanging="360"/>
      </w:pPr>
      <w:proofErr w:type="gramStart"/>
      <w:r>
        <w:rPr>
          <w:sz w:val="18"/>
        </w:rPr>
        <w:t>i</w:t>
      </w:r>
      <w:proofErr w:type="gramEnd"/>
      <w:r>
        <w:rPr>
          <w:sz w:val="18"/>
        </w:rPr>
        <w:t xml:space="preserve"> diritti spettanti all’interessato sono quelli di cui all’art. 7 del D. </w:t>
      </w:r>
      <w:proofErr w:type="spellStart"/>
      <w:r>
        <w:rPr>
          <w:sz w:val="18"/>
        </w:rPr>
        <w:t>Lgs</w:t>
      </w:r>
      <w:proofErr w:type="spellEnd"/>
      <w:r>
        <w:rPr>
          <w:sz w:val="18"/>
        </w:rPr>
        <w:t xml:space="preserve">. 196/2003; </w:t>
      </w:r>
    </w:p>
    <w:p w:rsidR="00443A9A" w:rsidRDefault="009025A6">
      <w:pPr>
        <w:numPr>
          <w:ilvl w:val="0"/>
          <w:numId w:val="3"/>
        </w:numPr>
        <w:spacing w:after="4" w:line="249" w:lineRule="auto"/>
        <w:ind w:hanging="360"/>
      </w:pPr>
      <w:proofErr w:type="gramStart"/>
      <w:r>
        <w:rPr>
          <w:sz w:val="18"/>
        </w:rPr>
        <w:t>soggetto</w:t>
      </w:r>
      <w:proofErr w:type="gramEnd"/>
      <w:r>
        <w:rPr>
          <w:sz w:val="18"/>
        </w:rPr>
        <w:t xml:space="preserve"> attivo nella raccolta dei dati è il Comune di Brusaporto. </w:t>
      </w:r>
    </w:p>
    <w:sectPr w:rsidR="00443A9A">
      <w:footerReference w:type="even" r:id="rId7"/>
      <w:footerReference w:type="default" r:id="rId8"/>
      <w:footerReference w:type="first" r:id="rId9"/>
      <w:footnotePr>
        <w:numRestart w:val="eachPage"/>
      </w:footnotePr>
      <w:pgSz w:w="11904" w:h="16840"/>
      <w:pgMar w:top="992" w:right="989" w:bottom="1422" w:left="1134" w:header="720"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F8" w:rsidRDefault="00B65FF8">
      <w:pPr>
        <w:spacing w:after="0" w:line="240" w:lineRule="auto"/>
      </w:pPr>
      <w:r>
        <w:separator/>
      </w:r>
    </w:p>
  </w:endnote>
  <w:endnote w:type="continuationSeparator" w:id="0">
    <w:p w:rsidR="00B65FF8" w:rsidRDefault="00B6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A" w:rsidRDefault="009025A6">
    <w:pPr>
      <w:spacing w:after="0" w:line="259" w:lineRule="auto"/>
      <w:ind w:left="0" w:right="-49" w:firstLine="0"/>
      <w:jc w:val="right"/>
    </w:pPr>
    <w:r>
      <w:rPr>
        <w:rFonts w:ascii="Times New Roman" w:eastAsia="Times New Roman" w:hAnsi="Times New Roman" w:cs="Times New Roman"/>
        <w:sz w:val="20"/>
      </w:rPr>
      <w:t xml:space="preserve"> </w:t>
    </w:r>
  </w:p>
  <w:p w:rsidR="00443A9A" w:rsidRDefault="009025A6">
    <w:pPr>
      <w:spacing w:after="0" w:line="259" w:lineRule="auto"/>
      <w:ind w:left="0" w:firstLine="0"/>
      <w:jc w:val="right"/>
    </w:pPr>
    <w:r>
      <w:rPr>
        <w:rFonts w:ascii="Times New Roman" w:eastAsia="Times New Roman" w:hAnsi="Times New Roman" w:cs="Times New Roman"/>
        <w:sz w:val="20"/>
      </w:rPr>
      <w:t xml:space="preserve">Pagina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di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43A9A" w:rsidRDefault="009025A6">
    <w:pPr>
      <w:spacing w:after="0" w:line="259" w:lineRule="auto"/>
      <w:ind w:left="0" w:firstLine="0"/>
      <w:jc w:val="center"/>
    </w:pPr>
    <w:r>
      <w:rPr>
        <w:rFonts w:ascii="Times New Roman" w:eastAsia="Times New Roman" w:hAnsi="Times New Roman" w:cs="Times New Roman"/>
        <w:b/>
        <w:sz w:val="22"/>
        <w:u w:val="single" w:color="000000"/>
      </w:rPr>
      <w:t>N.B. barrare le caselle che interessano</w:t>
    </w:r>
    <w:r>
      <w:rPr>
        <w:rFonts w:ascii="Times New Roman" w:eastAsia="Times New Roman" w:hAnsi="Times New Roman" w:cs="Times New Roman"/>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A" w:rsidRDefault="009025A6">
    <w:pPr>
      <w:spacing w:after="0" w:line="259" w:lineRule="auto"/>
      <w:ind w:left="0" w:right="-49" w:firstLine="0"/>
      <w:jc w:val="right"/>
    </w:pPr>
    <w:r>
      <w:rPr>
        <w:rFonts w:ascii="Times New Roman" w:eastAsia="Times New Roman" w:hAnsi="Times New Roman" w:cs="Times New Roman"/>
        <w:sz w:val="20"/>
      </w:rPr>
      <w:t xml:space="preserve"> </w:t>
    </w:r>
  </w:p>
  <w:p w:rsidR="00443A9A" w:rsidRDefault="009025A6">
    <w:pPr>
      <w:spacing w:after="0" w:line="259" w:lineRule="auto"/>
      <w:ind w:left="0" w:firstLine="0"/>
      <w:jc w:val="right"/>
    </w:pPr>
    <w:r>
      <w:rPr>
        <w:rFonts w:ascii="Times New Roman" w:eastAsia="Times New Roman" w:hAnsi="Times New Roman" w:cs="Times New Roman"/>
        <w:sz w:val="20"/>
      </w:rPr>
      <w:t xml:space="preserve">Pagina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34150">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di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sidR="00834150">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43A9A" w:rsidRDefault="009025A6">
    <w:pPr>
      <w:spacing w:after="0" w:line="259" w:lineRule="auto"/>
      <w:ind w:left="0" w:firstLine="0"/>
      <w:jc w:val="center"/>
    </w:pPr>
    <w:r>
      <w:rPr>
        <w:rFonts w:ascii="Times New Roman" w:eastAsia="Times New Roman" w:hAnsi="Times New Roman" w:cs="Times New Roman"/>
        <w:b/>
        <w:sz w:val="22"/>
        <w:u w:val="single" w:color="000000"/>
      </w:rPr>
      <w:t>N.B. barrare le caselle che interessano</w:t>
    </w:r>
    <w:r>
      <w:rPr>
        <w:rFonts w:ascii="Times New Roman" w:eastAsia="Times New Roman" w:hAnsi="Times New Roman" w:cs="Times New Roman"/>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A" w:rsidRDefault="009025A6">
    <w:pPr>
      <w:spacing w:after="0" w:line="259" w:lineRule="auto"/>
      <w:ind w:left="0" w:right="-49" w:firstLine="0"/>
      <w:jc w:val="right"/>
    </w:pPr>
    <w:r>
      <w:rPr>
        <w:rFonts w:ascii="Times New Roman" w:eastAsia="Times New Roman" w:hAnsi="Times New Roman" w:cs="Times New Roman"/>
        <w:sz w:val="20"/>
      </w:rPr>
      <w:t xml:space="preserve"> </w:t>
    </w:r>
  </w:p>
  <w:p w:rsidR="00443A9A" w:rsidRDefault="009025A6">
    <w:pPr>
      <w:spacing w:after="0" w:line="259" w:lineRule="auto"/>
      <w:ind w:left="0" w:firstLine="0"/>
      <w:jc w:val="right"/>
    </w:pPr>
    <w:r>
      <w:rPr>
        <w:rFonts w:ascii="Times New Roman" w:eastAsia="Times New Roman" w:hAnsi="Times New Roman" w:cs="Times New Roman"/>
        <w:sz w:val="20"/>
      </w:rPr>
      <w:t xml:space="preserve">Pagina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di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43A9A" w:rsidRDefault="009025A6">
    <w:pPr>
      <w:spacing w:after="0" w:line="259" w:lineRule="auto"/>
      <w:ind w:left="0" w:firstLine="0"/>
      <w:jc w:val="center"/>
    </w:pPr>
    <w:r>
      <w:rPr>
        <w:rFonts w:ascii="Times New Roman" w:eastAsia="Times New Roman" w:hAnsi="Times New Roman" w:cs="Times New Roman"/>
        <w:b/>
        <w:sz w:val="22"/>
        <w:u w:val="single" w:color="000000"/>
      </w:rPr>
      <w:t>N.B. barrare le caselle che interessano</w:t>
    </w:r>
    <w:r>
      <w:rPr>
        <w:rFonts w:ascii="Times New Roman" w:eastAsia="Times New Roman" w:hAnsi="Times New Roman" w:cs="Times New Roman"/>
        <w:b/>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F8" w:rsidRDefault="00B65FF8">
      <w:pPr>
        <w:spacing w:after="0" w:line="257" w:lineRule="auto"/>
        <w:ind w:left="0" w:firstLine="0"/>
      </w:pPr>
      <w:r>
        <w:separator/>
      </w:r>
    </w:p>
  </w:footnote>
  <w:footnote w:type="continuationSeparator" w:id="0">
    <w:p w:rsidR="00B65FF8" w:rsidRDefault="00B65FF8">
      <w:pPr>
        <w:spacing w:after="0" w:line="257" w:lineRule="auto"/>
        <w:ind w:left="0" w:firstLine="0"/>
      </w:pPr>
      <w:r>
        <w:continuationSeparator/>
      </w:r>
    </w:p>
  </w:footnote>
  <w:footnote w:id="1">
    <w:p w:rsidR="00443A9A" w:rsidRDefault="009025A6">
      <w:pPr>
        <w:pStyle w:val="footnotedescription"/>
      </w:pPr>
      <w:r>
        <w:rPr>
          <w:rStyle w:val="footnotemark"/>
          <w:rFonts w:eastAsia="Arial"/>
        </w:rPr>
        <w:footnoteRef/>
      </w:r>
      <w:r>
        <w:t xml:space="preserve"> In mancanza di allegato diniego la presente dichiarazione si intende assertiva. Se si allega la dichiarazione di diniego nella stessa si dovranno indicare anche le parti sottratte all’accesso. </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CCE"/>
    <w:multiLevelType w:val="hybridMultilevel"/>
    <w:tmpl w:val="3B48851E"/>
    <w:lvl w:ilvl="0" w:tplc="784C718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AAF80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7E67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C80F3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68D81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68992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AA543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689D1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961DF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C3893"/>
    <w:multiLevelType w:val="hybridMultilevel"/>
    <w:tmpl w:val="21FE5FC8"/>
    <w:lvl w:ilvl="0" w:tplc="CEE4A91E">
      <w:start w:val="1"/>
      <w:numFmt w:val="bullet"/>
      <w:lvlText w:val=""/>
      <w:lvlJc w:val="left"/>
      <w:pPr>
        <w:ind w:left="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5CB848">
      <w:start w:val="1"/>
      <w:numFmt w:val="bullet"/>
      <w:lvlText w:val="o"/>
      <w:lvlJc w:val="left"/>
      <w:pPr>
        <w:ind w:left="1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20892">
      <w:start w:val="1"/>
      <w:numFmt w:val="bullet"/>
      <w:lvlText w:val="▪"/>
      <w:lvlJc w:val="left"/>
      <w:pPr>
        <w:ind w:left="20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86D14">
      <w:start w:val="1"/>
      <w:numFmt w:val="bullet"/>
      <w:lvlText w:val="•"/>
      <w:lvlJc w:val="left"/>
      <w:pPr>
        <w:ind w:left="27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FA99A8">
      <w:start w:val="1"/>
      <w:numFmt w:val="bullet"/>
      <w:lvlText w:val="o"/>
      <w:lvlJc w:val="left"/>
      <w:pPr>
        <w:ind w:left="3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38D2A6">
      <w:start w:val="1"/>
      <w:numFmt w:val="bullet"/>
      <w:lvlText w:val="▪"/>
      <w:lvlJc w:val="left"/>
      <w:pPr>
        <w:ind w:left="4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8CD088">
      <w:start w:val="1"/>
      <w:numFmt w:val="bullet"/>
      <w:lvlText w:val="•"/>
      <w:lvlJc w:val="left"/>
      <w:pPr>
        <w:ind w:left="4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58D330">
      <w:start w:val="1"/>
      <w:numFmt w:val="bullet"/>
      <w:lvlText w:val="o"/>
      <w:lvlJc w:val="left"/>
      <w:pPr>
        <w:ind w:left="5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20496">
      <w:start w:val="1"/>
      <w:numFmt w:val="bullet"/>
      <w:lvlText w:val="▪"/>
      <w:lvlJc w:val="left"/>
      <w:pPr>
        <w:ind w:left="6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52666A"/>
    <w:multiLevelType w:val="hybridMultilevel"/>
    <w:tmpl w:val="68C02050"/>
    <w:lvl w:ilvl="0" w:tplc="2826A36A">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6A10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3C13F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E63CC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42377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5CAC9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DCECE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30BB4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A27C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7B0A3F"/>
    <w:multiLevelType w:val="hybridMultilevel"/>
    <w:tmpl w:val="93CEE846"/>
    <w:lvl w:ilvl="0" w:tplc="83B89D18">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2A4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61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67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2C4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8D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211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48C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AD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A72F5C"/>
    <w:multiLevelType w:val="hybridMultilevel"/>
    <w:tmpl w:val="4CB648C0"/>
    <w:lvl w:ilvl="0" w:tplc="53D210E8">
      <w:start w:val="1"/>
      <w:numFmt w:val="bullet"/>
      <w:lvlText w:val=""/>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68B16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F6180A">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EC7E7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5867F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CC874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A207B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ED29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B622D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9A"/>
    <w:rsid w:val="00443A9A"/>
    <w:rsid w:val="00834150"/>
    <w:rsid w:val="008F1B5D"/>
    <w:rsid w:val="009025A6"/>
    <w:rsid w:val="00B65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2205B-5CAD-4E7A-8C4F-AC5199A1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0" w:line="250" w:lineRule="auto"/>
      <w:ind w:left="10" w:hanging="10"/>
      <w:jc w:val="both"/>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0"/>
      <w:jc w:val="center"/>
      <w:outlineLvl w:val="0"/>
    </w:pPr>
    <w:rPr>
      <w:rFonts w:ascii="Arial" w:eastAsia="Arial" w:hAnsi="Arial" w:cs="Arial"/>
      <w:b/>
      <w:color w:val="000000"/>
      <w:sz w:val="36"/>
    </w:rPr>
  </w:style>
  <w:style w:type="paragraph" w:styleId="Titolo2">
    <w:name w:val="heading 2"/>
    <w:next w:val="Normale"/>
    <w:link w:val="Titolo2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332"/>
      <w:ind w:left="1"/>
      <w:jc w:val="center"/>
      <w:outlineLvl w:val="1"/>
    </w:pPr>
    <w:rPr>
      <w:rFonts w:ascii="Arial" w:eastAsia="Arial" w:hAnsi="Arial" w:cs="Arial"/>
      <w:color w:val="000000"/>
      <w:sz w:val="24"/>
    </w:rPr>
  </w:style>
  <w:style w:type="paragraph" w:styleId="Titolo3">
    <w:name w:val="heading 3"/>
    <w:next w:val="Normale"/>
    <w:link w:val="Titolo3Carattere"/>
    <w:uiPriority w:val="9"/>
    <w:unhideWhenUsed/>
    <w:qFormat/>
    <w:pPr>
      <w:keepNext/>
      <w:keepLines/>
      <w:spacing w:after="0"/>
      <w:outlineLvl w:val="2"/>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color w:val="000000"/>
      <w:sz w:val="24"/>
    </w:rPr>
  </w:style>
  <w:style w:type="character" w:customStyle="1" w:styleId="Titolo2Carattere">
    <w:name w:val="Titolo 2 Carattere"/>
    <w:link w:val="Titolo2"/>
    <w:rPr>
      <w:rFonts w:ascii="Arial" w:eastAsia="Arial" w:hAnsi="Arial" w:cs="Arial"/>
      <w:color w:val="000000"/>
      <w:sz w:val="24"/>
    </w:rPr>
  </w:style>
  <w:style w:type="character" w:customStyle="1" w:styleId="Titolo1Carattere">
    <w:name w:val="Titolo 1 Carattere"/>
    <w:link w:val="Titolo1"/>
    <w:rPr>
      <w:rFonts w:ascii="Arial" w:eastAsia="Arial" w:hAnsi="Arial" w:cs="Arial"/>
      <w:b/>
      <w:color w:val="000000"/>
      <w:sz w:val="36"/>
    </w:rPr>
  </w:style>
  <w:style w:type="paragraph" w:customStyle="1" w:styleId="footnotedescription">
    <w:name w:val="footnote description"/>
    <w:next w:val="Normale"/>
    <w:link w:val="footnotedescriptionChar"/>
    <w:hidden/>
    <w:pPr>
      <w:spacing w:after="0" w:line="257" w:lineRule="auto"/>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Microsoft Word - Modello_1_dom_part_2018.doc</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Modello_1_dom_part_2018.doc</dc:title>
  <dc:subject/>
  <dc:creator>R.Calori</dc:creator>
  <cp:keywords/>
  <cp:lastModifiedBy>R.Calori</cp:lastModifiedBy>
  <cp:revision>3</cp:revision>
  <dcterms:created xsi:type="dcterms:W3CDTF">2021-04-21T07:20:00Z</dcterms:created>
  <dcterms:modified xsi:type="dcterms:W3CDTF">2021-05-19T06:21:00Z</dcterms:modified>
</cp:coreProperties>
</file>